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F63" w:rsidRPr="007A38D3" w:rsidRDefault="00AA2F63" w:rsidP="00AA2F63">
      <w:pPr>
        <w:spacing w:line="240" w:lineRule="auto"/>
        <w:jc w:val="center"/>
        <w:rPr>
          <w:rFonts w:ascii="Times New Roman" w:hAnsi="Times New Roman"/>
          <w:sz w:val="56"/>
          <w:szCs w:val="56"/>
        </w:rPr>
      </w:pPr>
      <w:r w:rsidRPr="007A38D3">
        <w:rPr>
          <w:rFonts w:ascii="Times New Roman" w:hAnsi="Times New Roman"/>
          <w:sz w:val="56"/>
          <w:szCs w:val="56"/>
        </w:rPr>
        <w:t>Universidad Regional Autónoma de los Andes</w:t>
      </w:r>
    </w:p>
    <w:p w:rsidR="00AA2F63" w:rsidRPr="007A38D3" w:rsidRDefault="00AA2F63" w:rsidP="00AA2F63">
      <w:pPr>
        <w:spacing w:line="240" w:lineRule="auto"/>
        <w:jc w:val="center"/>
        <w:rPr>
          <w:rFonts w:ascii="Times New Roman" w:hAnsi="Times New Roman"/>
          <w:sz w:val="56"/>
          <w:szCs w:val="56"/>
        </w:rPr>
      </w:pPr>
      <w:r w:rsidRPr="007A38D3">
        <w:rPr>
          <w:rFonts w:ascii="Times New Roman" w:hAnsi="Times New Roman"/>
          <w:sz w:val="56"/>
          <w:szCs w:val="56"/>
        </w:rPr>
        <w:t>“UNIANDES”</w:t>
      </w:r>
    </w:p>
    <w:p w:rsidR="00AA2F63" w:rsidRPr="007A38D3" w:rsidRDefault="00AA2F63" w:rsidP="00AA2F63">
      <w:pPr>
        <w:spacing w:line="240" w:lineRule="auto"/>
        <w:jc w:val="center"/>
        <w:rPr>
          <w:rFonts w:ascii="Times New Roman" w:hAnsi="Times New Roman"/>
          <w:sz w:val="56"/>
          <w:szCs w:val="56"/>
        </w:rPr>
      </w:pPr>
      <w:r>
        <w:rPr>
          <w:rFonts w:ascii="Times New Roman" w:hAnsi="Times New Roman"/>
          <w:noProof/>
          <w:sz w:val="56"/>
          <w:szCs w:val="56"/>
          <w:lang w:eastAsia="es-ES"/>
        </w:rPr>
        <w:drawing>
          <wp:inline distT="0" distB="0" distL="0" distR="0">
            <wp:extent cx="1304925" cy="1371600"/>
            <wp:effectExtent l="19050" t="0" r="9525" b="0"/>
            <wp:docPr id="4" name="Imagen 1" descr="Unian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Uniandes"/>
                    <pic:cNvPicPr>
                      <a:picLocks noChangeAspect="1" noChangeArrowheads="1"/>
                    </pic:cNvPicPr>
                  </pic:nvPicPr>
                  <pic:blipFill>
                    <a:blip r:embed="rId6"/>
                    <a:srcRect/>
                    <a:stretch>
                      <a:fillRect/>
                    </a:stretch>
                  </pic:blipFill>
                  <pic:spPr bwMode="auto">
                    <a:xfrm>
                      <a:off x="0" y="0"/>
                      <a:ext cx="1304925" cy="1371600"/>
                    </a:xfrm>
                    <a:prstGeom prst="rect">
                      <a:avLst/>
                    </a:prstGeom>
                    <a:noFill/>
                    <a:ln w="9525">
                      <a:noFill/>
                      <a:miter lim="800000"/>
                      <a:headEnd/>
                      <a:tailEnd/>
                    </a:ln>
                  </pic:spPr>
                </pic:pic>
              </a:graphicData>
            </a:graphic>
          </wp:inline>
        </w:drawing>
      </w:r>
    </w:p>
    <w:p w:rsidR="00AA2F63" w:rsidRPr="007A38D3" w:rsidRDefault="00AA2F63" w:rsidP="00AA2F63">
      <w:pPr>
        <w:pStyle w:val="Sinespaciado"/>
        <w:jc w:val="center"/>
        <w:rPr>
          <w:rFonts w:ascii="Times New Roman" w:hAnsi="Times New Roman"/>
          <w:sz w:val="56"/>
          <w:szCs w:val="56"/>
        </w:rPr>
      </w:pPr>
      <w:r w:rsidRPr="007A38D3">
        <w:rPr>
          <w:rFonts w:ascii="Times New Roman" w:hAnsi="Times New Roman"/>
          <w:sz w:val="56"/>
          <w:szCs w:val="56"/>
        </w:rPr>
        <w:t>Facultad de sistemas mercantiles</w:t>
      </w:r>
    </w:p>
    <w:p w:rsidR="00AA2F63" w:rsidRDefault="00AA2F63" w:rsidP="00AA2F63">
      <w:pPr>
        <w:pStyle w:val="Sinespaciado"/>
        <w:jc w:val="center"/>
        <w:rPr>
          <w:rFonts w:ascii="Times New Roman" w:hAnsi="Times New Roman"/>
          <w:sz w:val="56"/>
          <w:szCs w:val="56"/>
        </w:rPr>
      </w:pPr>
      <w:r w:rsidRPr="007A38D3">
        <w:rPr>
          <w:rFonts w:ascii="Times New Roman" w:hAnsi="Times New Roman"/>
          <w:sz w:val="56"/>
          <w:szCs w:val="56"/>
        </w:rPr>
        <w:t>Ca</w:t>
      </w:r>
      <w:r>
        <w:rPr>
          <w:rFonts w:ascii="Times New Roman" w:hAnsi="Times New Roman"/>
          <w:sz w:val="56"/>
          <w:szCs w:val="56"/>
        </w:rPr>
        <w:t>rrera de Contabilidad y Auditorí</w:t>
      </w:r>
      <w:r w:rsidRPr="007A38D3">
        <w:rPr>
          <w:rFonts w:ascii="Times New Roman" w:hAnsi="Times New Roman"/>
          <w:sz w:val="56"/>
          <w:szCs w:val="56"/>
        </w:rPr>
        <w:t>a</w:t>
      </w:r>
    </w:p>
    <w:p w:rsidR="00AA2F63" w:rsidRDefault="00AA2F63" w:rsidP="00AA2F63">
      <w:pPr>
        <w:pStyle w:val="Sinespaciado"/>
        <w:jc w:val="center"/>
        <w:rPr>
          <w:rFonts w:ascii="Times New Roman" w:hAnsi="Times New Roman"/>
          <w:sz w:val="56"/>
          <w:szCs w:val="56"/>
        </w:rPr>
      </w:pPr>
    </w:p>
    <w:p w:rsidR="00AA2F63" w:rsidRDefault="00AA2F63" w:rsidP="00AA2F63">
      <w:pPr>
        <w:pStyle w:val="Sinespaciado"/>
        <w:jc w:val="center"/>
        <w:rPr>
          <w:rFonts w:ascii="Times New Roman" w:hAnsi="Times New Roman"/>
          <w:sz w:val="56"/>
          <w:szCs w:val="56"/>
        </w:rPr>
      </w:pPr>
      <w:r>
        <w:rPr>
          <w:rFonts w:ascii="Times New Roman" w:hAnsi="Times New Roman"/>
          <w:sz w:val="56"/>
          <w:szCs w:val="56"/>
        </w:rPr>
        <w:t xml:space="preserve">Trabajo de Finanzas </w:t>
      </w:r>
    </w:p>
    <w:p w:rsidR="00AA2F63" w:rsidRDefault="00AA2F63" w:rsidP="00AA2F63">
      <w:pPr>
        <w:pStyle w:val="Sinespaciado"/>
        <w:jc w:val="center"/>
        <w:rPr>
          <w:rFonts w:ascii="Times New Roman" w:hAnsi="Times New Roman"/>
          <w:sz w:val="56"/>
          <w:szCs w:val="56"/>
        </w:rPr>
      </w:pPr>
    </w:p>
    <w:p w:rsidR="00AA2F63" w:rsidRDefault="00AA2F63" w:rsidP="00AA2F63">
      <w:pPr>
        <w:pStyle w:val="Sinespaciado"/>
        <w:jc w:val="center"/>
        <w:rPr>
          <w:rFonts w:ascii="Times New Roman" w:hAnsi="Times New Roman"/>
          <w:sz w:val="56"/>
          <w:szCs w:val="56"/>
        </w:rPr>
      </w:pPr>
      <w:r w:rsidRPr="00AA2F63">
        <w:rPr>
          <w:rFonts w:ascii="Times New Roman" w:hAnsi="Times New Roman"/>
          <w:b/>
          <w:sz w:val="56"/>
          <w:szCs w:val="56"/>
        </w:rPr>
        <w:t>Tema:</w:t>
      </w:r>
      <w:r>
        <w:rPr>
          <w:rFonts w:ascii="Times New Roman" w:hAnsi="Times New Roman"/>
          <w:sz w:val="56"/>
          <w:szCs w:val="56"/>
        </w:rPr>
        <w:t xml:space="preserve"> Finanzas y desarrollo empresarial</w:t>
      </w:r>
    </w:p>
    <w:p w:rsidR="00AA2F63" w:rsidRPr="007A38D3" w:rsidRDefault="00AA2F63" w:rsidP="00AA2F63">
      <w:pPr>
        <w:pStyle w:val="Sinespaciado"/>
        <w:jc w:val="center"/>
        <w:rPr>
          <w:rFonts w:ascii="Times New Roman" w:hAnsi="Times New Roman"/>
          <w:sz w:val="56"/>
          <w:szCs w:val="56"/>
        </w:rPr>
      </w:pPr>
    </w:p>
    <w:p w:rsidR="00AA2F63" w:rsidRDefault="00AA2F63" w:rsidP="00AA2F63">
      <w:pPr>
        <w:spacing w:line="240" w:lineRule="auto"/>
        <w:jc w:val="center"/>
        <w:rPr>
          <w:rFonts w:ascii="Times New Roman" w:hAnsi="Times New Roman" w:cs="Times New Roman"/>
          <w:sz w:val="56"/>
        </w:rPr>
      </w:pPr>
      <w:r w:rsidRPr="00AA2F63">
        <w:rPr>
          <w:rFonts w:ascii="Times New Roman" w:hAnsi="Times New Roman" w:cs="Times New Roman"/>
          <w:b/>
          <w:sz w:val="56"/>
        </w:rPr>
        <w:t>Alumna:</w:t>
      </w:r>
      <w:r>
        <w:rPr>
          <w:rFonts w:ascii="Times New Roman" w:hAnsi="Times New Roman" w:cs="Times New Roman"/>
          <w:sz w:val="56"/>
        </w:rPr>
        <w:t xml:space="preserve"> Paola Montenegro</w:t>
      </w:r>
    </w:p>
    <w:p w:rsidR="00AA2F63" w:rsidRDefault="00AA2F63" w:rsidP="00AA2F63">
      <w:pPr>
        <w:spacing w:line="240" w:lineRule="auto"/>
        <w:jc w:val="center"/>
        <w:rPr>
          <w:rFonts w:ascii="Times New Roman" w:hAnsi="Times New Roman" w:cs="Times New Roman"/>
          <w:sz w:val="56"/>
        </w:rPr>
      </w:pPr>
    </w:p>
    <w:p w:rsidR="00AA2F63" w:rsidRPr="007A38D3" w:rsidRDefault="00AA2F63" w:rsidP="00AA2F63">
      <w:pPr>
        <w:spacing w:line="240" w:lineRule="auto"/>
        <w:jc w:val="center"/>
        <w:rPr>
          <w:rFonts w:ascii="Times New Roman" w:hAnsi="Times New Roman"/>
          <w:sz w:val="56"/>
          <w:szCs w:val="56"/>
        </w:rPr>
      </w:pPr>
      <w:r>
        <w:rPr>
          <w:rFonts w:ascii="Times New Roman" w:hAnsi="Times New Roman"/>
          <w:sz w:val="56"/>
          <w:szCs w:val="56"/>
        </w:rPr>
        <w:t>5to</w:t>
      </w:r>
      <w:r w:rsidRPr="007A38D3">
        <w:rPr>
          <w:rFonts w:ascii="Times New Roman" w:hAnsi="Times New Roman"/>
          <w:sz w:val="56"/>
          <w:szCs w:val="56"/>
        </w:rPr>
        <w:t xml:space="preserve"> Nivel</w:t>
      </w:r>
    </w:p>
    <w:p w:rsidR="00AA2F63" w:rsidRDefault="00AA2F63" w:rsidP="00AA2F63">
      <w:pPr>
        <w:spacing w:line="240" w:lineRule="auto"/>
        <w:jc w:val="center"/>
        <w:rPr>
          <w:rFonts w:ascii="Times New Roman" w:hAnsi="Times New Roman"/>
          <w:sz w:val="56"/>
          <w:szCs w:val="56"/>
        </w:rPr>
      </w:pPr>
      <w:r>
        <w:rPr>
          <w:rFonts w:ascii="Times New Roman" w:hAnsi="Times New Roman"/>
          <w:sz w:val="56"/>
          <w:szCs w:val="56"/>
        </w:rPr>
        <w:t>2012</w:t>
      </w:r>
    </w:p>
    <w:p w:rsidR="00AA2F63" w:rsidRDefault="00AA2F63" w:rsidP="00AA2F63">
      <w:pPr>
        <w:rPr>
          <w:rFonts w:ascii="Times New Roman" w:hAnsi="Times New Roman" w:cs="Times New Roman"/>
          <w:b/>
          <w:sz w:val="24"/>
          <w:szCs w:val="24"/>
        </w:rPr>
      </w:pPr>
    </w:p>
    <w:p w:rsidR="00AA2F63" w:rsidRDefault="00AA2F63" w:rsidP="00AA2F63">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ENSAYO</w:t>
      </w: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TÍTULO: </w:t>
      </w:r>
      <w:r>
        <w:rPr>
          <w:rFonts w:ascii="Times New Roman" w:hAnsi="Times New Roman" w:cs="Times New Roman"/>
          <w:sz w:val="24"/>
          <w:szCs w:val="24"/>
        </w:rPr>
        <w:t>F</w:t>
      </w:r>
      <w:r w:rsidRPr="003957F9">
        <w:rPr>
          <w:rFonts w:ascii="Times New Roman" w:hAnsi="Times New Roman" w:cs="Times New Roman"/>
          <w:sz w:val="24"/>
          <w:szCs w:val="24"/>
        </w:rPr>
        <w:t>inanzas y desarrollo empresarial</w:t>
      </w: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t>INTRODUCCIÓN:</w:t>
      </w:r>
    </w:p>
    <w:p w:rsidR="00AA2F63" w:rsidRDefault="00AA2F63" w:rsidP="00AA2F63">
      <w:pPr>
        <w:autoSpaceDE w:val="0"/>
        <w:autoSpaceDN w:val="0"/>
        <w:adjustRightInd w:val="0"/>
        <w:spacing w:after="0" w:line="480" w:lineRule="auto"/>
        <w:jc w:val="both"/>
        <w:rPr>
          <w:rFonts w:ascii="Times New Roman" w:hAnsi="Times New Roman" w:cs="Times New Roman"/>
          <w:bCs/>
          <w:sz w:val="24"/>
          <w:szCs w:val="24"/>
        </w:rPr>
      </w:pPr>
      <w:r>
        <w:rPr>
          <w:rFonts w:ascii="Times New Roman" w:hAnsi="Times New Roman" w:cs="Times New Roman"/>
          <w:sz w:val="24"/>
          <w:szCs w:val="24"/>
        </w:rPr>
        <w:t xml:space="preserve">El presente trabajo trata sobre las Finanzas y el desarrollo empresarial, hay que señalar que </w:t>
      </w:r>
      <w:r w:rsidRPr="00AA2F63">
        <w:rPr>
          <w:rFonts w:ascii="Times New Roman" w:hAnsi="Times New Roman" w:cs="Times New Roman"/>
          <w:color w:val="000000"/>
          <w:sz w:val="24"/>
          <w:szCs w:val="24"/>
        </w:rPr>
        <w:t>en nuestra época los cambios en un</w:t>
      </w:r>
      <w:r>
        <w:rPr>
          <w:rFonts w:ascii="Times New Roman" w:hAnsi="Times New Roman" w:cs="Times New Roman"/>
          <w:color w:val="000000"/>
          <w:sz w:val="24"/>
          <w:szCs w:val="24"/>
        </w:rPr>
        <w:t xml:space="preserve"> </w:t>
      </w:r>
      <w:r w:rsidRPr="00AA2F63">
        <w:rPr>
          <w:rFonts w:ascii="Times New Roman" w:hAnsi="Times New Roman" w:cs="Times New Roman"/>
          <w:color w:val="000000"/>
          <w:sz w:val="24"/>
          <w:szCs w:val="24"/>
        </w:rPr>
        <w:t xml:space="preserve">mundo </w:t>
      </w:r>
      <w:r>
        <w:rPr>
          <w:rFonts w:ascii="Times New Roman" w:hAnsi="Times New Roman" w:cs="Times New Roman"/>
          <w:color w:val="000000"/>
          <w:sz w:val="24"/>
          <w:szCs w:val="24"/>
        </w:rPr>
        <w:t>nuevo</w:t>
      </w:r>
      <w:r w:rsidRPr="00AA2F63">
        <w:rPr>
          <w:rFonts w:ascii="Times New Roman" w:hAnsi="Times New Roman" w:cs="Times New Roman"/>
          <w:color w:val="000000"/>
          <w:sz w:val="24"/>
          <w:szCs w:val="24"/>
        </w:rPr>
        <w:t>, tanto en los ámbitos</w:t>
      </w:r>
      <w:r>
        <w:rPr>
          <w:rFonts w:ascii="Times New Roman" w:hAnsi="Times New Roman" w:cs="Times New Roman"/>
          <w:color w:val="000000"/>
          <w:sz w:val="24"/>
          <w:szCs w:val="24"/>
        </w:rPr>
        <w:t xml:space="preserve"> </w:t>
      </w:r>
      <w:r w:rsidRPr="00AA2F63">
        <w:rPr>
          <w:rFonts w:ascii="Times New Roman" w:hAnsi="Times New Roman" w:cs="Times New Roman"/>
          <w:color w:val="000000"/>
          <w:sz w:val="24"/>
          <w:szCs w:val="24"/>
        </w:rPr>
        <w:t>económicos, político, social y tecnológico,</w:t>
      </w:r>
      <w:r>
        <w:rPr>
          <w:rFonts w:ascii="Times New Roman" w:hAnsi="Times New Roman" w:cs="Times New Roman"/>
          <w:color w:val="000000"/>
          <w:sz w:val="24"/>
          <w:szCs w:val="24"/>
        </w:rPr>
        <w:t xml:space="preserve"> </w:t>
      </w:r>
      <w:r w:rsidRPr="00AA2F63">
        <w:rPr>
          <w:rFonts w:ascii="Times New Roman" w:hAnsi="Times New Roman" w:cs="Times New Roman"/>
          <w:color w:val="000000"/>
          <w:sz w:val="24"/>
          <w:szCs w:val="24"/>
        </w:rPr>
        <w:t xml:space="preserve">en los cuales el </w:t>
      </w:r>
      <w:r>
        <w:rPr>
          <w:rFonts w:ascii="Times New Roman" w:hAnsi="Times New Roman" w:cs="Times New Roman"/>
          <w:color w:val="000000"/>
          <w:sz w:val="24"/>
          <w:szCs w:val="24"/>
        </w:rPr>
        <w:t>empresario</w:t>
      </w:r>
      <w:r w:rsidRPr="00AA2F63">
        <w:rPr>
          <w:rFonts w:ascii="Times New Roman" w:hAnsi="Times New Roman" w:cs="Times New Roman"/>
          <w:color w:val="000000"/>
          <w:sz w:val="24"/>
          <w:szCs w:val="24"/>
        </w:rPr>
        <w:t xml:space="preserve"> actual se</w:t>
      </w:r>
      <w:r>
        <w:rPr>
          <w:rFonts w:ascii="Times New Roman" w:hAnsi="Times New Roman" w:cs="Times New Roman"/>
          <w:color w:val="000000"/>
          <w:sz w:val="24"/>
          <w:szCs w:val="24"/>
        </w:rPr>
        <w:t xml:space="preserve"> </w:t>
      </w:r>
      <w:r w:rsidRPr="00AA2F63">
        <w:rPr>
          <w:rFonts w:ascii="Times New Roman" w:hAnsi="Times New Roman" w:cs="Times New Roman"/>
          <w:color w:val="000000"/>
          <w:sz w:val="24"/>
          <w:szCs w:val="24"/>
        </w:rPr>
        <w:t xml:space="preserve">desenvolverá, </w:t>
      </w:r>
      <w:r>
        <w:rPr>
          <w:rFonts w:ascii="Times New Roman" w:hAnsi="Times New Roman" w:cs="Times New Roman"/>
          <w:color w:val="000000"/>
          <w:sz w:val="24"/>
          <w:szCs w:val="24"/>
        </w:rPr>
        <w:t xml:space="preserve">el mismo que </w:t>
      </w:r>
      <w:r w:rsidRPr="00AA2F63">
        <w:rPr>
          <w:rFonts w:ascii="Times New Roman" w:hAnsi="Times New Roman" w:cs="Times New Roman"/>
          <w:color w:val="000000"/>
          <w:sz w:val="24"/>
          <w:szCs w:val="24"/>
        </w:rPr>
        <w:t>requiere de nuevos</w:t>
      </w:r>
      <w:r>
        <w:rPr>
          <w:rFonts w:ascii="Times New Roman" w:hAnsi="Times New Roman" w:cs="Times New Roman"/>
          <w:color w:val="000000"/>
          <w:sz w:val="24"/>
          <w:szCs w:val="24"/>
        </w:rPr>
        <w:t xml:space="preserve"> </w:t>
      </w:r>
      <w:r w:rsidRPr="00AA2F63">
        <w:rPr>
          <w:rFonts w:ascii="Times New Roman" w:hAnsi="Times New Roman" w:cs="Times New Roman"/>
          <w:color w:val="000000"/>
          <w:sz w:val="24"/>
          <w:szCs w:val="24"/>
        </w:rPr>
        <w:t>conocimientos y apoyos para el desarrollo</w:t>
      </w:r>
      <w:r>
        <w:rPr>
          <w:rFonts w:ascii="Times New Roman" w:hAnsi="Times New Roman" w:cs="Times New Roman"/>
          <w:color w:val="000000"/>
          <w:sz w:val="24"/>
          <w:szCs w:val="24"/>
        </w:rPr>
        <w:t xml:space="preserve"> </w:t>
      </w:r>
      <w:r w:rsidRPr="00AA2F63">
        <w:rPr>
          <w:rFonts w:ascii="Times New Roman" w:hAnsi="Times New Roman" w:cs="Times New Roman"/>
          <w:color w:val="000000"/>
          <w:sz w:val="24"/>
          <w:szCs w:val="24"/>
        </w:rPr>
        <w:t>de habilidades y d</w:t>
      </w:r>
      <w:r w:rsidRPr="00AA2F63">
        <w:rPr>
          <w:rFonts w:ascii="Times New Roman" w:hAnsi="Times New Roman" w:cs="Times New Roman"/>
          <w:sz w:val="24"/>
          <w:szCs w:val="24"/>
        </w:rPr>
        <w:t xml:space="preserve">estrezas que le permitan desempeñarse en forma eficiente en cualquier entorno; </w:t>
      </w:r>
      <w:r w:rsidRPr="00AA2F63">
        <w:rPr>
          <w:rFonts w:ascii="Times New Roman" w:hAnsi="Times New Roman" w:cs="Times New Roman"/>
          <w:bCs/>
          <w:sz w:val="24"/>
          <w:szCs w:val="24"/>
        </w:rPr>
        <w:t xml:space="preserve">y de igual manera puedan llevar a una empresa a ser competitivas en el mercado cambiante. </w:t>
      </w:r>
    </w:p>
    <w:p w:rsidR="00AA2F63" w:rsidRPr="00AA2F63" w:rsidRDefault="00AA2F63" w:rsidP="00AA2F63">
      <w:pPr>
        <w:autoSpaceDE w:val="0"/>
        <w:autoSpaceDN w:val="0"/>
        <w:adjustRightInd w:val="0"/>
        <w:spacing w:after="0" w:line="480" w:lineRule="auto"/>
        <w:jc w:val="both"/>
        <w:rPr>
          <w:rFonts w:ascii="Times New Roman" w:hAnsi="Times New Roman" w:cs="Times New Roman"/>
          <w:bCs/>
          <w:sz w:val="24"/>
          <w:szCs w:val="24"/>
        </w:rPr>
      </w:pPr>
    </w:p>
    <w:p w:rsidR="00AA2F63" w:rsidRDefault="00AA2F63" w:rsidP="00AA2F63">
      <w:pPr>
        <w:autoSpaceDE w:val="0"/>
        <w:autoSpaceDN w:val="0"/>
        <w:adjustRightInd w:val="0"/>
        <w:spacing w:after="0" w:line="480" w:lineRule="auto"/>
        <w:jc w:val="both"/>
        <w:rPr>
          <w:rFonts w:ascii="Times New Roman" w:hAnsi="Times New Roman" w:cs="Times New Roman"/>
          <w:bCs/>
          <w:sz w:val="24"/>
          <w:szCs w:val="24"/>
        </w:rPr>
      </w:pPr>
      <w:r w:rsidRPr="00AA2F63">
        <w:rPr>
          <w:rFonts w:ascii="Times New Roman" w:hAnsi="Times New Roman" w:cs="Times New Roman"/>
          <w:bCs/>
          <w:sz w:val="24"/>
          <w:szCs w:val="24"/>
        </w:rPr>
        <w:t xml:space="preserve">Para lograr este objetivo se hace necesario e indispensable que se administre adecuadamente los recursos financieros (finanzas), tomando en cuenta las dos variables importantes inversión y financiamiento, sin olvidarse del riesgo que se obtiene por tomar una decisión y que hay que disminuirlo mediante arduos estudios de mercados. </w:t>
      </w:r>
    </w:p>
    <w:p w:rsidR="00AA2F63" w:rsidRDefault="00AA2F63" w:rsidP="00AA2F63">
      <w:pPr>
        <w:autoSpaceDE w:val="0"/>
        <w:autoSpaceDN w:val="0"/>
        <w:adjustRightInd w:val="0"/>
        <w:spacing w:after="0" w:line="240" w:lineRule="auto"/>
        <w:rPr>
          <w:rFonts w:ascii="Helvetica" w:hAnsi="Helvetica" w:cs="Helvetica"/>
          <w:sz w:val="28"/>
          <w:szCs w:val="28"/>
        </w:rPr>
      </w:pPr>
    </w:p>
    <w:p w:rsidR="00AA2F63" w:rsidRPr="00AA2F63" w:rsidRDefault="00AA2F63" w:rsidP="00AA2F63">
      <w:pPr>
        <w:autoSpaceDE w:val="0"/>
        <w:autoSpaceDN w:val="0"/>
        <w:adjustRightInd w:val="0"/>
        <w:spacing w:after="0" w:line="480" w:lineRule="auto"/>
        <w:jc w:val="both"/>
        <w:rPr>
          <w:rFonts w:ascii="Times New Roman" w:hAnsi="Times New Roman" w:cs="Times New Roman"/>
          <w:bCs/>
          <w:sz w:val="24"/>
          <w:szCs w:val="24"/>
        </w:rPr>
      </w:pPr>
      <w:r w:rsidRPr="00AA2F63">
        <w:rPr>
          <w:rFonts w:ascii="Times New Roman" w:hAnsi="Times New Roman" w:cs="Times New Roman"/>
          <w:sz w:val="24"/>
          <w:szCs w:val="24"/>
        </w:rPr>
        <w:t xml:space="preserve">Además el empresario debe tener una característica primordial que es la de ser un buen emprendedor, pues este es una persona capaz de detectar oportunidades y poseedor de las habilidades necesarias para desarrollar un nuevo concepto de negocio; es decir, tiene la virtud de detectar y resolver problemas y oportunidades mediante el aprovechamiento de sus capacidades y los recursos a su alcance. </w:t>
      </w:r>
    </w:p>
    <w:p w:rsidR="00AA2F63" w:rsidRPr="00AA2F63" w:rsidRDefault="00AA2F63" w:rsidP="00AA2F63">
      <w:pPr>
        <w:autoSpaceDE w:val="0"/>
        <w:autoSpaceDN w:val="0"/>
        <w:adjustRightInd w:val="0"/>
        <w:spacing w:after="0" w:line="240" w:lineRule="auto"/>
        <w:rPr>
          <w:rFonts w:ascii="Times New Roman" w:hAnsi="Times New Roman" w:cs="Times New Roman"/>
          <w:sz w:val="24"/>
          <w:szCs w:val="24"/>
        </w:rPr>
      </w:pP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t>PALABRAS CLAVES:</w:t>
      </w:r>
    </w:p>
    <w:p w:rsidR="00AA2F63" w:rsidRDefault="00AA2F63" w:rsidP="00AA2F63">
      <w:pPr>
        <w:spacing w:line="480" w:lineRule="auto"/>
        <w:jc w:val="both"/>
        <w:rPr>
          <w:rFonts w:ascii="Times New Roman" w:hAnsi="Times New Roman" w:cs="Times New Roman"/>
          <w:sz w:val="24"/>
          <w:szCs w:val="24"/>
        </w:rPr>
      </w:pPr>
      <w:r>
        <w:rPr>
          <w:rFonts w:ascii="Times New Roman" w:hAnsi="Times New Roman" w:cs="Times New Roman"/>
          <w:sz w:val="24"/>
          <w:szCs w:val="24"/>
        </w:rPr>
        <w:t>Finanzas y desarrollo empresarial.</w:t>
      </w:r>
    </w:p>
    <w:p w:rsidR="00AA2F63" w:rsidRDefault="00AA2F63" w:rsidP="00AA2F63">
      <w:pPr>
        <w:spacing w:line="480" w:lineRule="auto"/>
        <w:jc w:val="both"/>
        <w:rPr>
          <w:rFonts w:ascii="Times New Roman" w:hAnsi="Times New Roman" w:cs="Times New Roman"/>
          <w:sz w:val="24"/>
          <w:szCs w:val="24"/>
        </w:rPr>
      </w:pP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CONTENIDO TEÓRICO</w:t>
      </w:r>
    </w:p>
    <w:p w:rsidR="00AA2F63" w:rsidRPr="0055350C" w:rsidRDefault="00AA2F63" w:rsidP="00AA2F63">
      <w:pPr>
        <w:spacing w:line="480" w:lineRule="auto"/>
        <w:jc w:val="both"/>
        <w:rPr>
          <w:rFonts w:ascii="Times New Roman" w:hAnsi="Times New Roman" w:cs="Times New Roman"/>
          <w:b/>
          <w:sz w:val="24"/>
          <w:szCs w:val="24"/>
        </w:rPr>
      </w:pPr>
      <w:r w:rsidRPr="0055350C">
        <w:rPr>
          <w:rFonts w:ascii="Times New Roman" w:hAnsi="Times New Roman" w:cs="Times New Roman"/>
          <w:b/>
          <w:sz w:val="24"/>
          <w:szCs w:val="24"/>
        </w:rPr>
        <w:t>FINANZAS Y DESARROLLO EMPRESARIAL</w:t>
      </w:r>
    </w:p>
    <w:p w:rsidR="00AA2F63" w:rsidRPr="00AA2F63" w:rsidRDefault="00AA2F63" w:rsidP="00AA2F63">
      <w:pPr>
        <w:spacing w:line="480" w:lineRule="auto"/>
        <w:jc w:val="both"/>
        <w:rPr>
          <w:rFonts w:ascii="Times New Roman" w:hAnsi="Times New Roman" w:cs="Times New Roman"/>
          <w:sz w:val="24"/>
          <w:szCs w:val="24"/>
        </w:rPr>
      </w:pPr>
      <w:r w:rsidRPr="00AA2F63">
        <w:rPr>
          <w:rFonts w:ascii="Times New Roman" w:hAnsi="Times New Roman" w:cs="Times New Roman"/>
          <w:sz w:val="24"/>
          <w:szCs w:val="24"/>
        </w:rPr>
        <w:t xml:space="preserve">En este tema se comenzara dando a conocer una definición de lo que son las finanzas: </w:t>
      </w:r>
      <w:r w:rsidRPr="00AA2F63">
        <w:rPr>
          <w:rFonts w:ascii="Times New Roman" w:hAnsi="Times New Roman" w:cs="Times New Roman"/>
          <w:b/>
          <w:bCs/>
          <w:i/>
          <w:iCs/>
          <w:sz w:val="24"/>
          <w:szCs w:val="24"/>
        </w:rPr>
        <w:t>finanzas</w:t>
      </w:r>
      <w:r w:rsidRPr="00AA2F63">
        <w:rPr>
          <w:rFonts w:ascii="Times New Roman" w:hAnsi="Times New Roman" w:cs="Times New Roman"/>
          <w:sz w:val="24"/>
          <w:szCs w:val="24"/>
        </w:rPr>
        <w:t xml:space="preserve"> proviene del latín «finis» que significa acabar o terminar. Es un término cuyas implicaciones afecta tanto a individuos como a empresas, organizaciones y Estados porque tiene que ver con la obtención y uso o gestión del dinero.</w:t>
      </w:r>
    </w:p>
    <w:p w:rsidR="00AA2F63" w:rsidRDefault="00AA2F63" w:rsidP="00AA2F63">
      <w:pPr>
        <w:spacing w:line="480" w:lineRule="auto"/>
        <w:jc w:val="both"/>
        <w:rPr>
          <w:rFonts w:ascii="Times New Roman" w:hAnsi="Times New Roman" w:cs="Times New Roman"/>
          <w:sz w:val="24"/>
          <w:szCs w:val="24"/>
        </w:rPr>
      </w:pPr>
      <w:r>
        <w:rPr>
          <w:rFonts w:ascii="Times New Roman" w:hAnsi="Times New Roman" w:cs="Times New Roman"/>
          <w:sz w:val="24"/>
          <w:szCs w:val="24"/>
        </w:rPr>
        <w:t>El desarrollo empresarial s</w:t>
      </w:r>
      <w:r w:rsidRPr="00AA2F63">
        <w:rPr>
          <w:rFonts w:ascii="Times New Roman" w:hAnsi="Times New Roman" w:cs="Times New Roman"/>
          <w:sz w:val="24"/>
          <w:szCs w:val="24"/>
        </w:rPr>
        <w:t xml:space="preserve">e concibe como la capacidad que tiene las empresas para sobrevivir, crecer y desarrollarse, </w:t>
      </w:r>
      <w:r>
        <w:rPr>
          <w:rFonts w:ascii="Times New Roman" w:hAnsi="Times New Roman" w:cs="Times New Roman"/>
          <w:sz w:val="24"/>
          <w:szCs w:val="24"/>
        </w:rPr>
        <w:t>por tanto el currículo pretende un</w:t>
      </w:r>
      <w:r w:rsidRPr="00AA2F63">
        <w:rPr>
          <w:rFonts w:ascii="Times New Roman" w:hAnsi="Times New Roman" w:cs="Times New Roman"/>
          <w:sz w:val="24"/>
          <w:szCs w:val="24"/>
        </w:rPr>
        <w:t xml:space="preserve"> continuo análisis individual y sectorial de estas empresas, con el objeto de realizar diagnósticos </w:t>
      </w:r>
      <w:r>
        <w:rPr>
          <w:rFonts w:ascii="Times New Roman" w:hAnsi="Times New Roman" w:cs="Times New Roman"/>
          <w:sz w:val="24"/>
          <w:szCs w:val="24"/>
        </w:rPr>
        <w:t xml:space="preserve">con la finalidad de </w:t>
      </w:r>
      <w:r w:rsidRPr="00AA2F63">
        <w:rPr>
          <w:rFonts w:ascii="Times New Roman" w:hAnsi="Times New Roman" w:cs="Times New Roman"/>
          <w:sz w:val="24"/>
          <w:szCs w:val="24"/>
        </w:rPr>
        <w:t xml:space="preserve">proponer alternativas de solución y mejoramiento continuo.  </w:t>
      </w:r>
    </w:p>
    <w:p w:rsidR="00AA2F63" w:rsidRPr="00AA2F63" w:rsidRDefault="00AA2F63" w:rsidP="00AA2F63">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Para lograr un buen desarrollo empresarial se debe </w:t>
      </w:r>
      <w:r w:rsidRPr="00AA2F63">
        <w:rPr>
          <w:rFonts w:ascii="Times New Roman" w:hAnsi="Times New Roman" w:cs="Times New Roman"/>
          <w:sz w:val="24"/>
          <w:szCs w:val="24"/>
        </w:rPr>
        <w:t xml:space="preserve">tener en cuenta los estándares de calidad en programas profesionales de pregrado en Administración, cuyo ejercicio se fundamenta en el estudio de las necesidades de las organizaciones, la cultura corporativa, el clima organizacional, y los procesos de cambio para la toma de decisiones eficientes en el ámbito técnico, humano, de mercadeo, de estrategia, de estructura, de competitividad financiera que contribuya al desarrollo sostenible de las organizaciones. </w:t>
      </w:r>
    </w:p>
    <w:p w:rsidR="00AA2F63" w:rsidRPr="00AA2F63" w:rsidRDefault="00AA2F63" w:rsidP="00AA2F63">
      <w:pPr>
        <w:spacing w:line="480" w:lineRule="auto"/>
        <w:jc w:val="both"/>
        <w:rPr>
          <w:rFonts w:ascii="Times New Roman" w:hAnsi="Times New Roman" w:cs="Times New Roman"/>
          <w:sz w:val="24"/>
          <w:szCs w:val="24"/>
        </w:rPr>
      </w:pPr>
      <w:r w:rsidRPr="00AA2F63">
        <w:rPr>
          <w:rFonts w:ascii="Times New Roman" w:hAnsi="Times New Roman" w:cs="Times New Roman"/>
          <w:sz w:val="24"/>
          <w:szCs w:val="24"/>
        </w:rPr>
        <w:t xml:space="preserve">La Empresa constantemente se </w:t>
      </w:r>
      <w:r>
        <w:rPr>
          <w:rFonts w:ascii="Times New Roman" w:hAnsi="Times New Roman" w:cs="Times New Roman"/>
          <w:sz w:val="24"/>
          <w:szCs w:val="24"/>
        </w:rPr>
        <w:t>encuentra en una situación de</w:t>
      </w:r>
      <w:r w:rsidRPr="00AA2F63">
        <w:rPr>
          <w:rFonts w:ascii="Times New Roman" w:hAnsi="Times New Roman" w:cs="Times New Roman"/>
          <w:sz w:val="24"/>
          <w:szCs w:val="24"/>
        </w:rPr>
        <w:t xml:space="preserve"> incertidumbre </w:t>
      </w:r>
      <w:r>
        <w:rPr>
          <w:rFonts w:ascii="Times New Roman" w:hAnsi="Times New Roman" w:cs="Times New Roman"/>
          <w:sz w:val="24"/>
          <w:szCs w:val="24"/>
        </w:rPr>
        <w:t xml:space="preserve">debido a </w:t>
      </w:r>
      <w:r w:rsidRPr="00AA2F63">
        <w:rPr>
          <w:rFonts w:ascii="Times New Roman" w:hAnsi="Times New Roman" w:cs="Times New Roman"/>
          <w:sz w:val="24"/>
          <w:szCs w:val="24"/>
        </w:rPr>
        <w:t xml:space="preserve">la toma de decisiones, este proceso adquiere especial importancia </w:t>
      </w:r>
      <w:r>
        <w:rPr>
          <w:rFonts w:ascii="Times New Roman" w:hAnsi="Times New Roman" w:cs="Times New Roman"/>
          <w:sz w:val="24"/>
          <w:szCs w:val="24"/>
        </w:rPr>
        <w:t xml:space="preserve">ya que </w:t>
      </w:r>
      <w:r w:rsidRPr="00AA2F63">
        <w:rPr>
          <w:rFonts w:ascii="Times New Roman" w:hAnsi="Times New Roman" w:cs="Times New Roman"/>
          <w:sz w:val="24"/>
          <w:szCs w:val="24"/>
        </w:rPr>
        <w:t xml:space="preserve">la información </w:t>
      </w:r>
      <w:r>
        <w:rPr>
          <w:rFonts w:ascii="Times New Roman" w:hAnsi="Times New Roman" w:cs="Times New Roman"/>
          <w:sz w:val="24"/>
          <w:szCs w:val="24"/>
        </w:rPr>
        <w:t>adquirida debe ser</w:t>
      </w:r>
      <w:r w:rsidRPr="00AA2F63">
        <w:rPr>
          <w:rFonts w:ascii="Times New Roman" w:hAnsi="Times New Roman" w:cs="Times New Roman"/>
          <w:sz w:val="24"/>
          <w:szCs w:val="24"/>
        </w:rPr>
        <w:t xml:space="preserve"> adecuada y pertinente </w:t>
      </w:r>
      <w:r>
        <w:rPr>
          <w:rFonts w:ascii="Times New Roman" w:hAnsi="Times New Roman" w:cs="Times New Roman"/>
          <w:sz w:val="24"/>
          <w:szCs w:val="24"/>
        </w:rPr>
        <w:t xml:space="preserve">para </w:t>
      </w:r>
      <w:r w:rsidRPr="00AA2F63">
        <w:rPr>
          <w:rFonts w:ascii="Times New Roman" w:hAnsi="Times New Roman" w:cs="Times New Roman"/>
          <w:sz w:val="24"/>
          <w:szCs w:val="24"/>
        </w:rPr>
        <w:t xml:space="preserve">que sirva como base o referente para establecer objetivos y  elegir opciones que conduzcan a su cumplimiento. </w:t>
      </w:r>
    </w:p>
    <w:p w:rsidR="00AA2F63" w:rsidRPr="00AA2F63" w:rsidRDefault="00AA2F63" w:rsidP="00AA2F63">
      <w:pPr>
        <w:spacing w:line="480" w:lineRule="auto"/>
        <w:jc w:val="both"/>
        <w:rPr>
          <w:rFonts w:ascii="Times New Roman" w:hAnsi="Times New Roman" w:cs="Times New Roman"/>
          <w:sz w:val="24"/>
          <w:szCs w:val="24"/>
        </w:rPr>
      </w:pPr>
      <w:r w:rsidRPr="00AA2F63">
        <w:rPr>
          <w:rFonts w:ascii="Times New Roman" w:hAnsi="Times New Roman" w:cs="Times New Roman"/>
          <w:sz w:val="24"/>
          <w:szCs w:val="24"/>
        </w:rPr>
        <w:t xml:space="preserve">Para establecer objetivos empresariales de cualquier índole se toman como parámetros los antecedentes históricos, los índices de la industria, de la competencia, o del sector en </w:t>
      </w:r>
      <w:r w:rsidRPr="00AA2F63">
        <w:rPr>
          <w:rFonts w:ascii="Times New Roman" w:hAnsi="Times New Roman" w:cs="Times New Roman"/>
          <w:sz w:val="24"/>
          <w:szCs w:val="24"/>
        </w:rPr>
        <w:lastRenderedPageBreak/>
        <w:t xml:space="preserve">que se encuentre, para así medir su competitividad, su  eficiencia y eficacia en la gestión,  manejo de recursos y toma de decisiones.  </w:t>
      </w:r>
    </w:p>
    <w:p w:rsidR="00AA2F63" w:rsidRDefault="00AA2F63" w:rsidP="00AA2F63">
      <w:pPr>
        <w:spacing w:line="480" w:lineRule="auto"/>
        <w:jc w:val="both"/>
        <w:rPr>
          <w:rFonts w:ascii="Times New Roman" w:hAnsi="Times New Roman" w:cs="Times New Roman"/>
        </w:rPr>
      </w:pPr>
      <w:r w:rsidRPr="00310789">
        <w:rPr>
          <w:rFonts w:ascii="Times New Roman" w:hAnsi="Times New Roman" w:cs="Times New Roman"/>
        </w:rPr>
        <w:t xml:space="preserve">Para lograr un desarrollo empresarial </w:t>
      </w:r>
      <w:r>
        <w:rPr>
          <w:rFonts w:ascii="Times New Roman" w:hAnsi="Times New Roman" w:cs="Times New Roman"/>
        </w:rPr>
        <w:t>integral o completo</w:t>
      </w:r>
      <w:r w:rsidRPr="00310789">
        <w:rPr>
          <w:rFonts w:ascii="Times New Roman" w:hAnsi="Times New Roman" w:cs="Times New Roman"/>
        </w:rPr>
        <w:t xml:space="preserve"> se </w:t>
      </w:r>
      <w:r>
        <w:rPr>
          <w:rFonts w:ascii="Times New Roman" w:hAnsi="Times New Roman" w:cs="Times New Roman"/>
        </w:rPr>
        <w:t>necesita</w:t>
      </w:r>
      <w:r w:rsidRPr="00310789">
        <w:rPr>
          <w:rFonts w:ascii="Times New Roman" w:hAnsi="Times New Roman" w:cs="Times New Roman"/>
        </w:rPr>
        <w:t xml:space="preserve"> de:</w:t>
      </w:r>
    </w:p>
    <w:p w:rsidR="00AA2F63" w:rsidRDefault="00AA2F63" w:rsidP="00AA2F63">
      <w:pPr>
        <w:pStyle w:val="Prrafodelista"/>
        <w:numPr>
          <w:ilvl w:val="0"/>
          <w:numId w:val="4"/>
        </w:numPr>
        <w:spacing w:line="480" w:lineRule="auto"/>
        <w:jc w:val="both"/>
        <w:rPr>
          <w:rFonts w:ascii="Times New Roman" w:hAnsi="Times New Roman" w:cs="Times New Roman"/>
        </w:rPr>
      </w:pPr>
      <w:r w:rsidRPr="00AA2F63">
        <w:rPr>
          <w:rFonts w:ascii="Times New Roman" w:hAnsi="Times New Roman" w:cs="Times New Roman"/>
        </w:rPr>
        <w:t>Un profesional creativo, con energía que le permita</w:t>
      </w:r>
      <w:r>
        <w:rPr>
          <w:rFonts w:ascii="Times New Roman" w:hAnsi="Times New Roman" w:cs="Times New Roman"/>
        </w:rPr>
        <w:t xml:space="preserve"> construir una empresa.</w:t>
      </w:r>
    </w:p>
    <w:p w:rsidR="00AA2F63" w:rsidRPr="00AA2F63" w:rsidRDefault="00AA2F63" w:rsidP="00AA2F63">
      <w:pPr>
        <w:pStyle w:val="Prrafodelista"/>
        <w:spacing w:line="480" w:lineRule="auto"/>
        <w:jc w:val="both"/>
        <w:rPr>
          <w:rFonts w:ascii="Times New Roman" w:hAnsi="Times New Roman" w:cs="Times New Roman"/>
        </w:rPr>
      </w:pPr>
    </w:p>
    <w:p w:rsidR="00AA2F63" w:rsidRDefault="00AA2F63" w:rsidP="00AA2F63">
      <w:pPr>
        <w:pStyle w:val="Prrafodelista"/>
        <w:numPr>
          <w:ilvl w:val="0"/>
          <w:numId w:val="4"/>
        </w:numPr>
        <w:spacing w:line="480" w:lineRule="auto"/>
        <w:jc w:val="both"/>
        <w:rPr>
          <w:rFonts w:ascii="Times New Roman" w:hAnsi="Times New Roman" w:cs="Times New Roman"/>
        </w:rPr>
      </w:pPr>
      <w:r w:rsidRPr="0055350C">
        <w:rPr>
          <w:rFonts w:ascii="Times New Roman" w:hAnsi="Times New Roman" w:cs="Times New Roman"/>
        </w:rPr>
        <w:t xml:space="preserve">Un </w:t>
      </w:r>
      <w:r>
        <w:rPr>
          <w:rFonts w:ascii="Times New Roman" w:hAnsi="Times New Roman" w:cs="Times New Roman"/>
        </w:rPr>
        <w:t>profesional</w:t>
      </w:r>
      <w:r w:rsidRPr="0055350C">
        <w:rPr>
          <w:rFonts w:ascii="Times New Roman" w:hAnsi="Times New Roman" w:cs="Times New Roman"/>
        </w:rPr>
        <w:t xml:space="preserve"> con visión, pasión, compromiso y motivación para transmitir estas actitudes a sus colaboradores o socios.</w:t>
      </w:r>
    </w:p>
    <w:p w:rsidR="00AA2F63" w:rsidRPr="00AA2F63" w:rsidRDefault="00AA2F63" w:rsidP="00AA2F63">
      <w:pPr>
        <w:pStyle w:val="Prrafodelista"/>
        <w:rPr>
          <w:rFonts w:ascii="Times New Roman" w:hAnsi="Times New Roman" w:cs="Times New Roman"/>
        </w:rPr>
      </w:pPr>
    </w:p>
    <w:p w:rsidR="00AA2F63" w:rsidRDefault="00AA2F63" w:rsidP="00AA2F63">
      <w:pPr>
        <w:pStyle w:val="Prrafodelista"/>
        <w:numPr>
          <w:ilvl w:val="0"/>
          <w:numId w:val="4"/>
        </w:numPr>
        <w:spacing w:line="480" w:lineRule="auto"/>
        <w:jc w:val="both"/>
        <w:rPr>
          <w:rFonts w:ascii="Times New Roman" w:hAnsi="Times New Roman" w:cs="Times New Roman"/>
        </w:rPr>
      </w:pPr>
      <w:r>
        <w:rPr>
          <w:rFonts w:ascii="Times New Roman" w:hAnsi="Times New Roman" w:cs="Times New Roman"/>
        </w:rPr>
        <w:t xml:space="preserve">Un desarrollo empresarial integral se encuentra en un proceso en donde las personas o empresarios están organizados y controlando sus recursos. </w:t>
      </w:r>
    </w:p>
    <w:p w:rsidR="00AA2F63" w:rsidRDefault="00AA2F63" w:rsidP="00AA2F63">
      <w:pPr>
        <w:spacing w:line="480" w:lineRule="auto"/>
        <w:jc w:val="both"/>
        <w:rPr>
          <w:rFonts w:ascii="Times New Roman" w:hAnsi="Times New Roman" w:cs="Times New Roman"/>
          <w:sz w:val="24"/>
          <w:szCs w:val="24"/>
        </w:rPr>
      </w:pPr>
      <w:r w:rsidRPr="00AA2F63">
        <w:rPr>
          <w:rFonts w:ascii="Times New Roman" w:hAnsi="Times New Roman" w:cs="Times New Roman"/>
          <w:sz w:val="24"/>
          <w:szCs w:val="24"/>
        </w:rPr>
        <w:t>Para el instituto de Investig</w:t>
      </w:r>
      <w:r>
        <w:rPr>
          <w:rFonts w:ascii="Times New Roman" w:hAnsi="Times New Roman" w:cs="Times New Roman"/>
          <w:sz w:val="24"/>
          <w:szCs w:val="24"/>
        </w:rPr>
        <w:t xml:space="preserve">ación </w:t>
      </w:r>
      <w:sdt>
        <w:sdtPr>
          <w:rPr>
            <w:rFonts w:ascii="Times New Roman" w:hAnsi="Times New Roman" w:cs="Times New Roman"/>
            <w:sz w:val="24"/>
            <w:szCs w:val="24"/>
          </w:rPr>
          <w:id w:val="4349288"/>
          <w:citation/>
        </w:sdtPr>
        <w:sdtContent>
          <w:r>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Ins04 \l 1034 </w:instrText>
          </w:r>
          <w:r>
            <w:rPr>
              <w:rFonts w:ascii="Times New Roman" w:hAnsi="Times New Roman" w:cs="Times New Roman"/>
              <w:sz w:val="24"/>
              <w:szCs w:val="24"/>
            </w:rPr>
            <w:fldChar w:fldCharType="separate"/>
          </w:r>
          <w:r w:rsidRPr="00AA2F63">
            <w:rPr>
              <w:rFonts w:ascii="Times New Roman" w:hAnsi="Times New Roman" w:cs="Times New Roman"/>
              <w:noProof/>
              <w:sz w:val="24"/>
              <w:szCs w:val="24"/>
              <w:lang w:val="es-ES_tradnl"/>
            </w:rPr>
            <w:t>(Pacífico, 2004)</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t>
      </w:r>
      <w:r w:rsidRPr="00AA2F63">
        <w:rPr>
          <w:rFonts w:ascii="Times New Roman" w:hAnsi="Times New Roman" w:cs="Times New Roman"/>
          <w:sz w:val="24"/>
          <w:szCs w:val="24"/>
        </w:rPr>
        <w:t xml:space="preserve">la gestión empresarial es administrar y proporcionar servicios para el cumplimiento de las metas y objetivos, proveer información para la toma de decisiones, realizar el seguimiento y control de la recaudación de los ingresos, del manejo de las </w:t>
      </w:r>
      <w:hyperlink r:id="rId7" w:history="1">
        <w:r w:rsidRPr="00AA2F63">
          <w:rPr>
            <w:rStyle w:val="Hipervnculo"/>
            <w:rFonts w:ascii="Times New Roman" w:hAnsi="Times New Roman" w:cs="Times New Roman"/>
            <w:color w:val="auto"/>
            <w:sz w:val="24"/>
            <w:szCs w:val="24"/>
            <w:u w:val="none"/>
          </w:rPr>
          <w:t>cuentas</w:t>
        </w:r>
      </w:hyperlink>
      <w:r w:rsidRPr="00AA2F63">
        <w:rPr>
          <w:rFonts w:ascii="Times New Roman" w:hAnsi="Times New Roman" w:cs="Times New Roman"/>
          <w:sz w:val="24"/>
          <w:szCs w:val="24"/>
        </w:rPr>
        <w:t xml:space="preserve"> por cobrar, de las existencias, etc.</w:t>
      </w:r>
    </w:p>
    <w:p w:rsidR="00AA2F63" w:rsidRPr="00AA2F63" w:rsidRDefault="00AA2F63" w:rsidP="00AA2F63">
      <w:pPr>
        <w:pStyle w:val="NormalWeb"/>
        <w:spacing w:line="480" w:lineRule="auto"/>
        <w:jc w:val="both"/>
      </w:pPr>
      <w:r>
        <w:t xml:space="preserve">Según </w:t>
      </w:r>
      <w:sdt>
        <w:sdtPr>
          <w:id w:val="4349289"/>
          <w:citation/>
        </w:sdtPr>
        <w:sdtContent>
          <w:r>
            <w:fldChar w:fldCharType="begin"/>
          </w:r>
          <w:r>
            <w:rPr>
              <w:lang w:val="es-ES_tradnl"/>
            </w:rPr>
            <w:instrText xml:space="preserve"> CITATION Ste00 \l 1034 </w:instrText>
          </w:r>
          <w:r>
            <w:fldChar w:fldCharType="separate"/>
          </w:r>
          <w:r>
            <w:rPr>
              <w:noProof/>
              <w:lang w:val="es-ES_tradnl"/>
            </w:rPr>
            <w:t>(Ross, 2000)</w:t>
          </w:r>
          <w:r>
            <w:fldChar w:fldCharType="end"/>
          </w:r>
        </w:sdtContent>
      </w:sdt>
      <w:r w:rsidRPr="00AA2F63">
        <w:t xml:space="preserve">a la gestión financiera tiene que ver con la obtención de los recursos, pero también con su buen manejo. La clave consiste en cómo se definen y distribuyen las tareas, cómo se definen los vínculos administrativos entre las unidades y qué prácticas se establecen. Se deben crear los medios para monitorear las fortalezas y debilidades de las </w:t>
      </w:r>
      <w:hyperlink r:id="rId8" w:anchor="INTRO" w:history="1">
        <w:r w:rsidRPr="00AA2F63">
          <w:rPr>
            <w:rStyle w:val="Hipervnculo"/>
            <w:color w:val="auto"/>
            <w:u w:val="none"/>
          </w:rPr>
          <w:t>estructuras</w:t>
        </w:r>
      </w:hyperlink>
      <w:r w:rsidRPr="00AA2F63">
        <w:t xml:space="preserve"> y procesos. Al mismo tiempo, hay que tomar en cuenta las limitaciones culturales e históricas que influyen sobre </w:t>
      </w:r>
      <w:hyperlink r:id="rId9" w:history="1">
        <w:r w:rsidRPr="00AA2F63">
          <w:rPr>
            <w:rStyle w:val="Hipervnculo"/>
            <w:color w:val="auto"/>
            <w:u w:val="none"/>
          </w:rPr>
          <w:t>la administración</w:t>
        </w:r>
      </w:hyperlink>
      <w:r w:rsidRPr="00AA2F63">
        <w:t xml:space="preserve"> empresarial.</w:t>
      </w:r>
    </w:p>
    <w:p w:rsidR="00AA2F63" w:rsidRDefault="00AA2F63" w:rsidP="00AA2F63">
      <w:pPr>
        <w:spacing w:line="480" w:lineRule="auto"/>
        <w:jc w:val="both"/>
        <w:rPr>
          <w:rFonts w:ascii="Times New Roman" w:hAnsi="Times New Roman" w:cs="Times New Roman"/>
          <w:b/>
          <w:sz w:val="24"/>
          <w:szCs w:val="24"/>
        </w:rPr>
      </w:pPr>
    </w:p>
    <w:p w:rsidR="00AA2F63" w:rsidRDefault="00AA2F63" w:rsidP="00AA2F63">
      <w:pPr>
        <w:spacing w:line="480" w:lineRule="auto"/>
        <w:jc w:val="both"/>
        <w:rPr>
          <w:rFonts w:ascii="Times New Roman" w:hAnsi="Times New Roman" w:cs="Times New Roman"/>
          <w:b/>
          <w:sz w:val="24"/>
          <w:szCs w:val="24"/>
        </w:rPr>
      </w:pPr>
    </w:p>
    <w:p w:rsidR="00AA2F63" w:rsidRDefault="00AA2F63" w:rsidP="00AA2F63">
      <w:pPr>
        <w:spacing w:line="480" w:lineRule="auto"/>
        <w:jc w:val="both"/>
        <w:rPr>
          <w:rFonts w:ascii="Times New Roman" w:hAnsi="Times New Roman" w:cs="Times New Roman"/>
          <w:b/>
          <w:sz w:val="24"/>
          <w:szCs w:val="24"/>
        </w:rPr>
      </w:pP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CONTENIDOS EMPÍRICOS</w:t>
      </w:r>
    </w:p>
    <w:p w:rsidR="00AA2F63" w:rsidRDefault="00AA2F63" w:rsidP="00AA2F63">
      <w:pPr>
        <w:pStyle w:val="NormalWeb"/>
        <w:spacing w:line="480" w:lineRule="auto"/>
        <w:jc w:val="both"/>
      </w:pPr>
      <w:r>
        <w:t xml:space="preserve">El desarrollo empresarial permite a la empresa estar acorde a los cambios del mercado, es por esto que llega un momento en el desarrollo de toda empresa donde el empresario alcanza un punto de saturación después del cual ya no puede hacer nada por sí solo. </w:t>
      </w:r>
    </w:p>
    <w:p w:rsidR="00AA2F63" w:rsidRDefault="00AA2F63" w:rsidP="00AA2F63">
      <w:pPr>
        <w:pStyle w:val="NormalWeb"/>
        <w:spacing w:line="480" w:lineRule="auto"/>
        <w:jc w:val="both"/>
      </w:pPr>
      <w:r>
        <w:t xml:space="preserve">Si pretende sostener el crecimiento, el empresario tiene que reconocer antes su función fundamental, que es la de establecer una “visión”, una dirección, y una organización competente y comprometida. </w:t>
      </w:r>
    </w:p>
    <w:p w:rsidR="00AA2F63" w:rsidRDefault="00AA2F63" w:rsidP="00AA2F63">
      <w:pPr>
        <w:pStyle w:val="NormalWeb"/>
        <w:spacing w:line="480" w:lineRule="auto"/>
        <w:jc w:val="both"/>
      </w:pPr>
      <w:r>
        <w:t>La organización debe volverse menos centralizada y adquirir habilidades de gestión más sofisticadas que permitan sustituir el énfasis en el control por la coordinación.</w:t>
      </w: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t>CONCLUSIONES:</w:t>
      </w:r>
    </w:p>
    <w:p w:rsidR="00AA2F63" w:rsidRPr="00310789" w:rsidRDefault="00AA2F63" w:rsidP="00AA2F63">
      <w:pPr>
        <w:pStyle w:val="Prrafodelista"/>
        <w:numPr>
          <w:ilvl w:val="0"/>
          <w:numId w:val="2"/>
        </w:numPr>
        <w:spacing w:line="480" w:lineRule="auto"/>
        <w:jc w:val="both"/>
        <w:rPr>
          <w:rFonts w:ascii="Times New Roman" w:hAnsi="Times New Roman" w:cs="Times New Roman"/>
          <w:b/>
          <w:sz w:val="24"/>
          <w:szCs w:val="24"/>
        </w:rPr>
      </w:pPr>
      <w:r>
        <w:rPr>
          <w:rFonts w:ascii="Times New Roman" w:hAnsi="Times New Roman" w:cs="Times New Roman"/>
          <w:sz w:val="24"/>
          <w:szCs w:val="24"/>
        </w:rPr>
        <w:t>Las finanzas se refiera a</w:t>
      </w:r>
      <w:r w:rsidRPr="00AA2F63">
        <w:rPr>
          <w:rFonts w:ascii="Times New Roman" w:hAnsi="Times New Roman" w:cs="Times New Roman"/>
          <w:sz w:val="24"/>
          <w:szCs w:val="24"/>
        </w:rPr>
        <w:t xml:space="preserve"> la obtención y uso o gestión del dinero</w:t>
      </w:r>
      <w:r>
        <w:rPr>
          <w:rFonts w:ascii="Times New Roman" w:hAnsi="Times New Roman" w:cs="Times New Roman"/>
          <w:sz w:val="24"/>
          <w:szCs w:val="24"/>
        </w:rPr>
        <w:t xml:space="preserve"> de las empresas, individuos y hasta del estado. </w:t>
      </w:r>
    </w:p>
    <w:p w:rsidR="00AA2F63" w:rsidRPr="00AA2F63" w:rsidRDefault="00AA2F63" w:rsidP="00AA2F63">
      <w:pPr>
        <w:pStyle w:val="Prrafodelista"/>
        <w:numPr>
          <w:ilvl w:val="0"/>
          <w:numId w:val="2"/>
        </w:numPr>
        <w:spacing w:line="480" w:lineRule="auto"/>
        <w:jc w:val="both"/>
        <w:rPr>
          <w:rFonts w:ascii="Times New Roman" w:hAnsi="Times New Roman" w:cs="Times New Roman"/>
          <w:b/>
          <w:sz w:val="24"/>
          <w:szCs w:val="24"/>
        </w:rPr>
      </w:pPr>
      <w:r w:rsidRPr="00AA2F63">
        <w:rPr>
          <w:rFonts w:ascii="Times New Roman" w:hAnsi="Times New Roman" w:cs="Times New Roman"/>
        </w:rPr>
        <w:t>El desarrollo empresarial permite a la empresa estar acorde a los cambios del mercado</w:t>
      </w:r>
      <w:r>
        <w:rPr>
          <w:rFonts w:ascii="Times New Roman" w:hAnsi="Times New Roman" w:cs="Times New Roman"/>
        </w:rPr>
        <w:t xml:space="preserve"> y que se encuentre en continua innovación</w:t>
      </w:r>
      <w:r w:rsidRPr="00AA2F63">
        <w:rPr>
          <w:rFonts w:ascii="Times New Roman" w:hAnsi="Times New Roman" w:cs="Times New Roman"/>
          <w:sz w:val="24"/>
          <w:szCs w:val="24"/>
        </w:rPr>
        <w:t xml:space="preserve">. </w:t>
      </w:r>
    </w:p>
    <w:p w:rsidR="00AA2F63" w:rsidRDefault="00AA2F63" w:rsidP="00AA2F63">
      <w:pPr>
        <w:spacing w:line="480" w:lineRule="auto"/>
        <w:jc w:val="both"/>
        <w:rPr>
          <w:rFonts w:ascii="Times New Roman" w:hAnsi="Times New Roman" w:cs="Times New Roman"/>
          <w:b/>
          <w:sz w:val="24"/>
          <w:szCs w:val="24"/>
        </w:rPr>
      </w:pPr>
      <w:r>
        <w:rPr>
          <w:rFonts w:ascii="Times New Roman" w:hAnsi="Times New Roman" w:cs="Times New Roman"/>
          <w:b/>
          <w:sz w:val="24"/>
          <w:szCs w:val="24"/>
        </w:rPr>
        <w:t>RECOMENDACIONES:</w:t>
      </w:r>
    </w:p>
    <w:p w:rsidR="00AA2F63" w:rsidRPr="00C6654D" w:rsidRDefault="00AA2F63" w:rsidP="00AA2F63">
      <w:pPr>
        <w:pStyle w:val="Prrafodelista"/>
        <w:numPr>
          <w:ilvl w:val="0"/>
          <w:numId w:val="3"/>
        </w:numPr>
        <w:spacing w:line="480" w:lineRule="auto"/>
        <w:jc w:val="both"/>
        <w:rPr>
          <w:rFonts w:ascii="Times New Roman" w:hAnsi="Times New Roman" w:cs="Times New Roman"/>
          <w:b/>
          <w:sz w:val="24"/>
          <w:szCs w:val="24"/>
        </w:rPr>
      </w:pPr>
      <w:r>
        <w:rPr>
          <w:rFonts w:ascii="Times New Roman" w:hAnsi="Times New Roman" w:cs="Times New Roman"/>
          <w:sz w:val="24"/>
          <w:szCs w:val="24"/>
        </w:rPr>
        <w:t xml:space="preserve">Se recomienda a las empresas que se encuentren en constante cambio, es decir que se desenvuelvan en un círculo virtuoso, que tomen riesgos para obtener mayor utilidad y rentabilidad, ya que así llegaran a ser una empresa que generen un buen desarrollo empresarial.  </w:t>
      </w:r>
    </w:p>
    <w:sdt>
      <w:sdtPr>
        <w:rPr>
          <w:rFonts w:asciiTheme="minorHAnsi" w:eastAsiaTheme="minorHAnsi" w:hAnsiTheme="minorHAnsi" w:cstheme="minorBidi"/>
          <w:b w:val="0"/>
          <w:bCs w:val="0"/>
          <w:color w:val="auto"/>
          <w:sz w:val="22"/>
          <w:szCs w:val="22"/>
        </w:rPr>
        <w:id w:val="2473909"/>
        <w:docPartObj>
          <w:docPartGallery w:val="Bibliographies"/>
          <w:docPartUnique/>
        </w:docPartObj>
      </w:sdtPr>
      <w:sdtContent>
        <w:sdt>
          <w:sdtPr>
            <w:id w:val="4349295"/>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4F3049" w:rsidRDefault="004F3049" w:rsidP="00AA2F63">
              <w:pPr>
                <w:pStyle w:val="Ttulo1"/>
                <w:spacing w:line="480" w:lineRule="auto"/>
                <w:jc w:val="both"/>
              </w:pPr>
            </w:p>
            <w:p w:rsidR="00AA2F63" w:rsidRPr="004F3049" w:rsidRDefault="00AA2F63" w:rsidP="00AA2F63">
              <w:pPr>
                <w:pStyle w:val="Ttulo1"/>
                <w:spacing w:line="480" w:lineRule="auto"/>
                <w:jc w:val="both"/>
              </w:pPr>
              <w:r w:rsidRPr="00AA2F63">
                <w:rPr>
                  <w:rFonts w:ascii="Times New Roman" w:hAnsi="Times New Roman" w:cs="Times New Roman"/>
                  <w:color w:val="auto"/>
                  <w:sz w:val="24"/>
                  <w:szCs w:val="24"/>
                </w:rPr>
                <w:t>BIBLIOGRAFÍA</w:t>
              </w:r>
            </w:p>
            <w:sdt>
              <w:sdtPr>
                <w:rPr>
                  <w:rFonts w:ascii="Times New Roman" w:hAnsi="Times New Roman" w:cs="Times New Roman"/>
                </w:rPr>
                <w:id w:val="4349294"/>
                <w:bibliography/>
              </w:sdtPr>
              <w:sdtEndPr>
                <w:rPr>
                  <w:rFonts w:asciiTheme="minorHAnsi" w:hAnsiTheme="minorHAnsi" w:cstheme="minorBidi"/>
                </w:rPr>
              </w:sdtEndPr>
              <w:sdtContent>
                <w:p w:rsidR="00AA2F63" w:rsidRPr="00AA2F63" w:rsidRDefault="00AA2F63" w:rsidP="00AA2F63">
                  <w:pPr>
                    <w:pStyle w:val="Bibliografa"/>
                    <w:spacing w:line="480" w:lineRule="auto"/>
                    <w:jc w:val="both"/>
                    <w:rPr>
                      <w:rFonts w:ascii="Times New Roman" w:hAnsi="Times New Roman" w:cs="Times New Roman"/>
                      <w:noProof/>
                      <w:sz w:val="24"/>
                      <w:szCs w:val="24"/>
                    </w:rPr>
                  </w:pPr>
                  <w:r w:rsidRPr="00AA2F63">
                    <w:rPr>
                      <w:rFonts w:ascii="Times New Roman" w:hAnsi="Times New Roman" w:cs="Times New Roman"/>
                    </w:rPr>
                    <w:fldChar w:fldCharType="begin"/>
                  </w:r>
                  <w:r w:rsidRPr="00AA2F63">
                    <w:rPr>
                      <w:rFonts w:ascii="Times New Roman" w:hAnsi="Times New Roman" w:cs="Times New Roman"/>
                    </w:rPr>
                    <w:instrText xml:space="preserve"> BIBLIOGRAPHY </w:instrText>
                  </w:r>
                  <w:r w:rsidRPr="00AA2F63">
                    <w:rPr>
                      <w:rFonts w:ascii="Times New Roman" w:hAnsi="Times New Roman" w:cs="Times New Roman"/>
                    </w:rPr>
                    <w:fldChar w:fldCharType="separate"/>
                  </w:r>
                </w:p>
                <w:p w:rsidR="00AA2F63" w:rsidRPr="00AA2F63" w:rsidRDefault="00AA2F63" w:rsidP="00AA2F63">
                  <w:pPr>
                    <w:pStyle w:val="Bibliografa"/>
                    <w:spacing w:line="480" w:lineRule="auto"/>
                    <w:jc w:val="both"/>
                    <w:rPr>
                      <w:rFonts w:ascii="Times New Roman" w:hAnsi="Times New Roman" w:cs="Times New Roman"/>
                      <w:noProof/>
                      <w:sz w:val="24"/>
                      <w:szCs w:val="24"/>
                    </w:rPr>
                  </w:pPr>
                  <w:r w:rsidRPr="00AA2F63">
                    <w:rPr>
                      <w:rFonts w:ascii="Times New Roman" w:hAnsi="Times New Roman" w:cs="Times New Roman"/>
                      <w:noProof/>
                      <w:sz w:val="24"/>
                      <w:szCs w:val="24"/>
                    </w:rPr>
                    <w:t xml:space="preserve">Pacífico, I. d. (2004). </w:t>
                  </w:r>
                  <w:r w:rsidRPr="00AA2F63">
                    <w:rPr>
                      <w:rFonts w:ascii="Times New Roman" w:hAnsi="Times New Roman" w:cs="Times New Roman"/>
                      <w:i/>
                      <w:iCs/>
                      <w:noProof/>
                      <w:sz w:val="24"/>
                      <w:szCs w:val="24"/>
                    </w:rPr>
                    <w:t>Dirección y Gestión Financiera.</w:t>
                  </w:r>
                  <w:r w:rsidRPr="00AA2F63">
                    <w:rPr>
                      <w:rFonts w:ascii="Times New Roman" w:hAnsi="Times New Roman" w:cs="Times New Roman"/>
                      <w:noProof/>
                      <w:sz w:val="24"/>
                      <w:szCs w:val="24"/>
                    </w:rPr>
                    <w:t xml:space="preserve"> Lima: Pacífico.</w:t>
                  </w:r>
                </w:p>
                <w:p w:rsidR="00AA2F63" w:rsidRPr="00AA2F63" w:rsidRDefault="00AA2F63" w:rsidP="00AA2F63">
                  <w:pPr>
                    <w:pStyle w:val="Bibliografa"/>
                    <w:spacing w:line="480" w:lineRule="auto"/>
                    <w:jc w:val="both"/>
                    <w:rPr>
                      <w:rFonts w:ascii="Times New Roman" w:hAnsi="Times New Roman" w:cs="Times New Roman"/>
                      <w:noProof/>
                      <w:sz w:val="24"/>
                      <w:szCs w:val="24"/>
                    </w:rPr>
                  </w:pPr>
                  <w:r w:rsidRPr="00AA2F63">
                    <w:rPr>
                      <w:rFonts w:ascii="Times New Roman" w:hAnsi="Times New Roman" w:cs="Times New Roman"/>
                      <w:noProof/>
                      <w:sz w:val="24"/>
                      <w:szCs w:val="24"/>
                    </w:rPr>
                    <w:t xml:space="preserve">Ross, S. A. (2000). </w:t>
                  </w:r>
                  <w:r w:rsidRPr="00AA2F63">
                    <w:rPr>
                      <w:rFonts w:ascii="Times New Roman" w:hAnsi="Times New Roman" w:cs="Times New Roman"/>
                      <w:i/>
                      <w:iCs/>
                      <w:noProof/>
                      <w:sz w:val="24"/>
                      <w:szCs w:val="24"/>
                    </w:rPr>
                    <w:t>Finanzas corporativas.</w:t>
                  </w:r>
                  <w:r w:rsidRPr="00AA2F63">
                    <w:rPr>
                      <w:rFonts w:ascii="Times New Roman" w:hAnsi="Times New Roman" w:cs="Times New Roman"/>
                      <w:noProof/>
                      <w:sz w:val="24"/>
                      <w:szCs w:val="24"/>
                    </w:rPr>
                    <w:t xml:space="preserve"> IRWIN.</w:t>
                  </w:r>
                </w:p>
                <w:p w:rsidR="00AA2F63" w:rsidRPr="00AA2F63" w:rsidRDefault="00AA2F63" w:rsidP="00AA2F63">
                  <w:pPr>
                    <w:pStyle w:val="Bibliografa"/>
                    <w:spacing w:line="480" w:lineRule="auto"/>
                    <w:jc w:val="both"/>
                    <w:rPr>
                      <w:rFonts w:ascii="Times New Roman" w:hAnsi="Times New Roman" w:cs="Times New Roman"/>
                      <w:noProof/>
                    </w:rPr>
                  </w:pPr>
                </w:p>
                <w:p w:rsidR="00AA2F63" w:rsidRDefault="00AA2F63" w:rsidP="00AA2F63">
                  <w:pPr>
                    <w:spacing w:line="480" w:lineRule="auto"/>
                    <w:jc w:val="both"/>
                  </w:pPr>
                  <w:r w:rsidRPr="00AA2F63">
                    <w:rPr>
                      <w:rFonts w:ascii="Times New Roman" w:hAnsi="Times New Roman" w:cs="Times New Roman"/>
                    </w:rPr>
                    <w:fldChar w:fldCharType="end"/>
                  </w:r>
                </w:p>
              </w:sdtContent>
            </w:sdt>
          </w:sdtContent>
        </w:sdt>
        <w:p w:rsidR="00AA2F63" w:rsidRDefault="00AA2F63" w:rsidP="00AA2F63">
          <w:pPr>
            <w:pStyle w:val="Ttulo1"/>
            <w:spacing w:line="480" w:lineRule="auto"/>
            <w:jc w:val="both"/>
          </w:pPr>
        </w:p>
        <w:sdt>
          <w:sdtPr>
            <w:id w:val="111145805"/>
            <w:bibliography/>
          </w:sdtPr>
          <w:sdtEndPr/>
          <w:sdtContent>
            <w:p w:rsidR="00AA2F63" w:rsidRDefault="00AA2F63" w:rsidP="00AA2F63">
              <w:pPr>
                <w:spacing w:line="480" w:lineRule="auto"/>
                <w:jc w:val="both"/>
              </w:pPr>
            </w:p>
          </w:sdtContent>
        </w:sdt>
      </w:sdtContent>
    </w:sdt>
    <w:p w:rsidR="00AA2F63" w:rsidRPr="00C6654D" w:rsidRDefault="00AA2F63" w:rsidP="00AA2F63">
      <w:pPr>
        <w:spacing w:line="480" w:lineRule="auto"/>
        <w:jc w:val="both"/>
        <w:rPr>
          <w:rFonts w:ascii="Times New Roman" w:hAnsi="Times New Roman" w:cs="Times New Roman"/>
          <w:b/>
          <w:sz w:val="24"/>
          <w:szCs w:val="24"/>
        </w:rPr>
      </w:pPr>
    </w:p>
    <w:p w:rsidR="00AA2F63" w:rsidRPr="008012DE" w:rsidRDefault="00AA2F63" w:rsidP="00AA2F63">
      <w:pPr>
        <w:spacing w:line="480" w:lineRule="auto"/>
        <w:jc w:val="both"/>
        <w:rPr>
          <w:rFonts w:ascii="Times New Roman" w:hAnsi="Times New Roman" w:cs="Times New Roman"/>
          <w:b/>
          <w:sz w:val="24"/>
          <w:szCs w:val="24"/>
        </w:rPr>
      </w:pPr>
    </w:p>
    <w:sectPr w:rsidR="00AA2F63" w:rsidRPr="008012DE" w:rsidSect="00AA2F6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49"/>
      </v:shape>
    </w:pict>
  </w:numPicBullet>
  <w:numPicBullet w:numPicBulletId="1">
    <w:pict>
      <v:shape id="_x0000_i1028" type="#_x0000_t75" style="width:11.25pt;height:9.75pt" o:bullet="t">
        <v:imagedata r:id="rId2" o:title="BD21300_"/>
      </v:shape>
    </w:pict>
  </w:numPicBullet>
  <w:abstractNum w:abstractNumId="0">
    <w:nsid w:val="09052475"/>
    <w:multiLevelType w:val="hybridMultilevel"/>
    <w:tmpl w:val="CE9E0010"/>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4047FF5"/>
    <w:multiLevelType w:val="hybridMultilevel"/>
    <w:tmpl w:val="F444680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EBA4662"/>
    <w:multiLevelType w:val="hybridMultilevel"/>
    <w:tmpl w:val="A0A4255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3E113E4"/>
    <w:multiLevelType w:val="hybridMultilevel"/>
    <w:tmpl w:val="3C7829EC"/>
    <w:lvl w:ilvl="0" w:tplc="EEC83290">
      <w:start w:val="1"/>
      <w:numFmt w:val="bullet"/>
      <w:lvlText w:val=""/>
      <w:lvlPicBulletId w:val="1"/>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2F63"/>
    <w:rsid w:val="004F3049"/>
    <w:rsid w:val="00993AA7"/>
    <w:rsid w:val="00AA2F6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F63"/>
  </w:style>
  <w:style w:type="paragraph" w:styleId="Ttulo1">
    <w:name w:val="heading 1"/>
    <w:basedOn w:val="Normal"/>
    <w:next w:val="Normal"/>
    <w:link w:val="Ttulo1Car"/>
    <w:uiPriority w:val="9"/>
    <w:qFormat/>
    <w:rsid w:val="00AA2F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2F63"/>
    <w:rPr>
      <w:rFonts w:asciiTheme="majorHAnsi" w:eastAsiaTheme="majorEastAsia" w:hAnsiTheme="majorHAnsi" w:cstheme="majorBidi"/>
      <w:b/>
      <w:bCs/>
      <w:color w:val="365F91" w:themeColor="accent1" w:themeShade="BF"/>
      <w:sz w:val="28"/>
      <w:szCs w:val="28"/>
    </w:rPr>
  </w:style>
  <w:style w:type="character" w:styleId="Hipervnculo">
    <w:name w:val="Hyperlink"/>
    <w:basedOn w:val="Fuentedeprrafopredeter"/>
    <w:uiPriority w:val="99"/>
    <w:semiHidden/>
    <w:unhideWhenUsed/>
    <w:rsid w:val="00AA2F63"/>
    <w:rPr>
      <w:color w:val="0000FF"/>
      <w:u w:val="single"/>
    </w:rPr>
  </w:style>
  <w:style w:type="paragraph" w:styleId="Prrafodelista">
    <w:name w:val="List Paragraph"/>
    <w:basedOn w:val="Normal"/>
    <w:uiPriority w:val="34"/>
    <w:qFormat/>
    <w:rsid w:val="00AA2F63"/>
    <w:pPr>
      <w:ind w:left="720"/>
      <w:contextualSpacing/>
    </w:pPr>
  </w:style>
  <w:style w:type="paragraph" w:styleId="Bibliografa">
    <w:name w:val="Bibliography"/>
    <w:basedOn w:val="Normal"/>
    <w:next w:val="Normal"/>
    <w:uiPriority w:val="37"/>
    <w:unhideWhenUsed/>
    <w:rsid w:val="00AA2F63"/>
  </w:style>
  <w:style w:type="paragraph" w:styleId="Sinespaciado">
    <w:name w:val="No Spacing"/>
    <w:uiPriority w:val="99"/>
    <w:qFormat/>
    <w:rsid w:val="00AA2F63"/>
    <w:pPr>
      <w:spacing w:after="0" w:line="240" w:lineRule="auto"/>
    </w:pPr>
    <w:rPr>
      <w:lang w:val="es-EC"/>
    </w:rPr>
  </w:style>
  <w:style w:type="paragraph" w:styleId="Textodeglobo">
    <w:name w:val="Balloon Text"/>
    <w:basedOn w:val="Normal"/>
    <w:link w:val="TextodegloboCar"/>
    <w:uiPriority w:val="99"/>
    <w:semiHidden/>
    <w:unhideWhenUsed/>
    <w:rsid w:val="00AA2F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A2F63"/>
    <w:rPr>
      <w:rFonts w:ascii="Tahoma" w:hAnsi="Tahoma" w:cs="Tahoma"/>
      <w:sz w:val="16"/>
      <w:szCs w:val="16"/>
    </w:rPr>
  </w:style>
  <w:style w:type="paragraph" w:styleId="NormalWeb">
    <w:name w:val="Normal (Web)"/>
    <w:basedOn w:val="Normal"/>
    <w:uiPriority w:val="99"/>
    <w:semiHidden/>
    <w:unhideWhenUsed/>
    <w:rsid w:val="00AA2F6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stilo79">
    <w:name w:val="estilo79"/>
    <w:basedOn w:val="Fuentedeprrafopredeter"/>
    <w:rsid w:val="00AA2F63"/>
  </w:style>
</w:styles>
</file>

<file path=word/webSettings.xml><?xml version="1.0" encoding="utf-8"?>
<w:webSettings xmlns:r="http://schemas.openxmlformats.org/officeDocument/2006/relationships" xmlns:w="http://schemas.openxmlformats.org/wordprocessingml/2006/main">
  <w:divs>
    <w:div w:id="55758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5/todorov/todorov.shtml" TargetMode="External"/><Relationship Id="rId3" Type="http://schemas.openxmlformats.org/officeDocument/2006/relationships/styles" Target="styles.xml"/><Relationship Id="rId7" Type="http://schemas.openxmlformats.org/officeDocument/2006/relationships/hyperlink" Target="http://www.monografias.com/trabajos5/cuentas/cuentas.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nografias.com/Administracion_y_Finanzas/index.shtml"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Fer04</b:Tag>
    <b:SourceType>Book</b:SourceType>
    <b:Guid>{C5B9D66C-0FBA-402B-A5D6-2C9C30080566}</b:Guid>
    <b:LCID>0</b:LCID>
    <b:Author>
      <b:Author>
        <b:NameList>
          <b:Person>
            <b:Last>Ferrel</b:Last>
            <b:First>O.</b:First>
            <b:Middle>C</b:Middle>
          </b:Person>
          <b:Person>
            <b:Last>Hirt</b:Last>
            <b:First>Geoffrey</b:First>
          </b:Person>
        </b:NameList>
      </b:Author>
    </b:Author>
    <b:Title>Indroduccion a los negocios en un mundo camciante</b:Title>
    <b:Year>2004</b:Year>
    <b:Publisher>McGraw-hill</b:Publisher>
    <b:RefOrder>3</b:RefOrder>
  </b:Source>
  <b:Source>
    <b:Tag>Van95</b:Tag>
    <b:SourceType>Book</b:SourceType>
    <b:Guid>{FC61B467-4704-4BBE-B7CC-76C1A60B9C13}</b:Guid>
    <b:LCID>0</b:LCID>
    <b:Author>
      <b:Author>
        <b:NameList>
          <b:Person>
            <b:Last>Van Horme</b:Last>
            <b:First>James</b:First>
          </b:Person>
        </b:NameList>
      </b:Author>
    </b:Author>
    <b:Title>Administración Financiera</b:Title>
    <b:Year>1995</b:Year>
    <b:Publisher>Continental SA de CV</b:Publisher>
    <b:RefOrder>4</b:RefOrder>
  </b:Source>
  <b:Source>
    <b:Tag>Ins04</b:Tag>
    <b:SourceType>Book</b:SourceType>
    <b:Guid>{B3364F06-2423-4703-946B-7EDC25A55ABD}</b:Guid>
    <b:LCID>0</b:LCID>
    <b:Author>
      <b:Author>
        <b:NameList>
          <b:Person>
            <b:Last>Pacífico</b:Last>
            <b:First>Instituto</b:First>
            <b:Middle>de Investigación del</b:Middle>
          </b:Person>
        </b:NameList>
      </b:Author>
    </b:Author>
    <b:Title>Dirección y Gestión Financiera</b:Title>
    <b:Year>2004</b:Year>
    <b:City>Lima</b:City>
    <b:Publisher>Pacífico</b:Publisher>
    <b:RefOrder>1</b:RefOrder>
  </b:Source>
  <b:Source>
    <b:Tag>Ste00</b:Tag>
    <b:SourceType>Book</b:SourceType>
    <b:Guid>{0FBA069F-7A0F-421D-ABD8-9F4F2D892A28}</b:Guid>
    <b:LCID>0</b:LCID>
    <b:Author>
      <b:Author>
        <b:NameList>
          <b:Person>
            <b:Last>Ross</b:Last>
            <b:First>Stephen</b:First>
            <b:Middle>A.</b:Middle>
          </b:Person>
        </b:NameList>
      </b:Author>
    </b:Author>
    <b:Title>Finanzas corporativas</b:Title>
    <b:Year>2000</b:Year>
    <b:Publisher>IRWIN</b:Publisher>
    <b:RefOrder>2</b:RefOrder>
  </b:Source>
</b:Sources>
</file>

<file path=customXml/itemProps1.xml><?xml version="1.0" encoding="utf-8"?>
<ds:datastoreItem xmlns:ds="http://schemas.openxmlformats.org/officeDocument/2006/customXml" ds:itemID="{63083990-0403-40D9-ABB3-ECB524BD4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984</Words>
  <Characters>5414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2012-10-28T15:03:00Z</dcterms:created>
  <dcterms:modified xsi:type="dcterms:W3CDTF">2012-10-28T16:25:00Z</dcterms:modified>
</cp:coreProperties>
</file>